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Til medlemmer i Rindal Idrettslag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Rindal, 08.03.22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Sakliste og saksdokumenter for årsmøte i Rindal Idrettslag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Styret viser til innkalling til årsmøte av 25.02.22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Årsmøtet avholdes den 16. mars 2022 kl. 1900 i Rindalshuset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Under følger saklista for årsmøtet:</w:t>
      </w:r>
    </w:p>
    <w:p w:rsidR="00000000" w:rsidDel="00000000" w:rsidP="00000000" w:rsidRDefault="00000000" w:rsidRPr="00000000" w14:paraId="0000000A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1. Godkjenne de stemmeberettigede</w:t>
      </w:r>
    </w:p>
    <w:p w:rsidR="00000000" w:rsidDel="00000000" w:rsidP="00000000" w:rsidRDefault="00000000" w:rsidRPr="00000000" w14:paraId="0000000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2. Godkjenne innkallingen og sakslisten</w:t>
      </w:r>
    </w:p>
    <w:p w:rsidR="00000000" w:rsidDel="00000000" w:rsidP="00000000" w:rsidRDefault="00000000" w:rsidRPr="00000000" w14:paraId="0000000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3. Velge møteleder og referent, samt to medlemmer til å underskrive protokollen</w:t>
      </w:r>
    </w:p>
    <w:p w:rsidR="00000000" w:rsidDel="00000000" w:rsidP="00000000" w:rsidRDefault="00000000" w:rsidRPr="00000000" w14:paraId="0000000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4. Behandle idrettslagets årsberetning, herunder årsmeldinger fra avdelingene</w:t>
      </w:r>
    </w:p>
    <w:p w:rsidR="00000000" w:rsidDel="00000000" w:rsidP="00000000" w:rsidRDefault="00000000" w:rsidRPr="00000000" w14:paraId="0000000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5. Behandle idrettslagets regnskap i revidert 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646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6. Behandle innkomne saker</w:t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284" w:hanging="284"/>
        <w:rPr/>
      </w:pPr>
      <w:r w:rsidDel="00000000" w:rsidR="00000000" w:rsidRPr="00000000">
        <w:rPr>
          <w:rtl w:val="0"/>
        </w:rPr>
        <w:t xml:space="preserve">7. Fastsette medlemskontingent og aktivitetsavgift</w:t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8. Vedta idrettslagets budsjett</w:t>
      </w:r>
    </w:p>
    <w:p w:rsidR="00000000" w:rsidDel="00000000" w:rsidP="00000000" w:rsidRDefault="00000000" w:rsidRPr="00000000" w14:paraId="0000001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9. Behandle idrettslagets organisasjonsplan/klubbhåndbok</w:t>
      </w:r>
    </w:p>
    <w:p w:rsidR="00000000" w:rsidDel="00000000" w:rsidP="00000000" w:rsidRDefault="00000000" w:rsidRPr="00000000" w14:paraId="00000013">
      <w:pPr>
        <w:tabs>
          <w:tab w:val="left" w:pos="7173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10. Foreta følgende valg: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Leder og nestleder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Øvrige styremedlemmer og varamedlemmer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Øvrige valg i henhold til vedtatt organisasjonsplan.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Kontrollkomite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Representanter til ting og møter i de organisasjonsledd idrettslaget har representasjonsrett eller gi styret fullmakt til å oppnevne representantene.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Valgkomité med leder, to medlemmer og ett varamedlem</w:t>
      </w:r>
    </w:p>
    <w:p w:rsidR="00000000" w:rsidDel="00000000" w:rsidP="00000000" w:rsidRDefault="00000000" w:rsidRPr="00000000" w14:paraId="0000001A">
      <w:pPr>
        <w:spacing w:after="0"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Med vennlig hilsen</w:t>
        <w:br w:type="textWrapping"/>
        <w:t xml:space="preserve">Styret i Rindal Idrettslag</w:t>
      </w:r>
    </w:p>
    <w:sectPr>
      <w:headerReference r:id="rId7" w:type="default"/>
      <w:footerReference r:id="rId8" w:type="default"/>
      <w:pgSz w:h="16838" w:w="11906" w:orient="portrait"/>
      <w:pgMar w:bottom="1418" w:top="1418" w:left="1134" w:right="1134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bottom w:color="000000" w:space="0" w:sz="12" w:val="single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Rindal IL  6657 Rindal  post@rindalil.no   www.rindalil.no   Kontonr: 4111.06.00958   Org.nr: 871 375 402</w:t>
    </w:r>
  </w:p>
  <w:p w:rsidR="00000000" w:rsidDel="00000000" w:rsidP="00000000" w:rsidRDefault="00000000" w:rsidRPr="00000000" w14:paraId="0000001E">
    <w:pPr>
      <w:pBdr>
        <w:bottom w:color="000000" w:space="0" w:sz="12" w:val="single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536"/>
        <w:tab w:val="right" w:pos="9072"/>
      </w:tabs>
      <w:spacing w:after="0" w:line="240" w:lineRule="auto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Hovedsamarbeidspartnere:                                                                                                       </w:t>
    </w:r>
  </w:p>
  <w:p w:rsidR="00000000" w:rsidDel="00000000" w:rsidP="00000000" w:rsidRDefault="00000000" w:rsidRPr="00000000" w14:paraId="00000020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933463" cy="467555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63" cy="467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                   </w:t>
    </w: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778223" cy="460708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223" cy="4607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                    </w:t>
    </w: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508423" cy="542692"/>
          <wp:effectExtent b="0" l="0" r="0" t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8423" cy="5426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ab/>
    </w: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089481" cy="467555"/>
          <wp:effectExtent b="0" l="0" r="0" t="0"/>
          <wp:docPr id="1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9481" cy="467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0" distT="0" distL="0" distR="0">
          <wp:extent cx="6113145" cy="897255"/>
          <wp:effectExtent b="0" l="0" r="0" t="0"/>
          <wp:docPr descr="topp" id="17" name="image5.png"/>
          <a:graphic>
            <a:graphicData uri="http://schemas.openxmlformats.org/drawingml/2006/picture">
              <pic:pic>
                <pic:nvPicPr>
                  <pic:cNvPr descr="topp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3145" cy="897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2993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Friform" w:customStyle="1">
    <w:name w:val="Fri form"/>
    <w:rsid w:val="00514C2C"/>
    <w:rPr>
      <w:rFonts w:ascii="Arial" w:eastAsia="ヒラギノ角ゴ Pro W3" w:hAnsi="Arial"/>
      <w:color w:val="000000"/>
      <w:sz w:val="18"/>
      <w:lang w:bidi="en-US"/>
    </w:rPr>
  </w:style>
  <w:style w:type="character" w:styleId="Hyperkobling">
    <w:name w:val="Hyperlink"/>
    <w:rsid w:val="00514C2C"/>
    <w:rPr>
      <w:rFonts w:cs="Times New Roman"/>
      <w:color w:val="0000ff"/>
      <w:u w:val="single"/>
    </w:rPr>
  </w:style>
  <w:style w:type="paragraph" w:styleId="Topptekst">
    <w:name w:val="header"/>
    <w:basedOn w:val="Normal"/>
    <w:rsid w:val="00514C2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rsid w:val="00514C2C"/>
    <w:rPr>
      <w:rFonts w:cs="Times New Roman"/>
    </w:rPr>
  </w:style>
  <w:style w:type="paragraph" w:styleId="Bunntekst">
    <w:name w:val="footer"/>
    <w:basedOn w:val="Normal"/>
    <w:semiHidden w:val="1"/>
    <w:rsid w:val="00514C2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rsid w:val="00514C2C"/>
    <w:rPr>
      <w:rFonts w:cs="Times New Roman"/>
    </w:rPr>
  </w:style>
  <w:style w:type="table" w:styleId="Tabellrutenett">
    <w:name w:val="Table Grid"/>
    <w:basedOn w:val="Vanligtabell"/>
    <w:rsid w:val="00896537"/>
    <w:rPr>
      <w:rFonts w:eastAsia="Times New Roman"/>
      <w:lang w:bidi="en-US"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avsnitt1" w:customStyle="1">
    <w:name w:val="Listeavsnitt1"/>
    <w:basedOn w:val="Normal"/>
    <w:rsid w:val="00896537"/>
    <w:pPr>
      <w:ind w:left="720"/>
      <w:contextualSpacing w:val="1"/>
    </w:pPr>
  </w:style>
  <w:style w:type="paragraph" w:styleId="Bobletekst">
    <w:name w:val="Balloon Text"/>
    <w:basedOn w:val="Normal"/>
    <w:semiHidden w:val="1"/>
    <w:rsid w:val="007B6A9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semiHidden w:val="1"/>
    <w:rsid w:val="007B6A97"/>
    <w:rPr>
      <w:rFonts w:ascii="Tahoma" w:cs="Tahoma" w:hAnsi="Tahoma"/>
      <w:sz w:val="16"/>
    </w:rPr>
  </w:style>
  <w:style w:type="paragraph" w:styleId="Mottaker" w:customStyle="1">
    <w:name w:val="Mottaker"/>
    <w:rsid w:val="002642D3"/>
    <w:rPr>
      <w:rFonts w:ascii="Arial" w:eastAsia="ヒラギノ角ゴ Pro W3" w:hAnsi="Arial"/>
      <w:noProof w:val="1"/>
      <w:color w:val="000000"/>
      <w:sz w:val="18"/>
      <w:lang w:bidi="en-US" w:eastAsia="en-US"/>
    </w:rPr>
  </w:style>
  <w:style w:type="paragraph" w:styleId="Brdtekst">
    <w:name w:val="Body Text"/>
    <w:rsid w:val="002642D3"/>
    <w:pPr>
      <w:spacing w:after="240"/>
    </w:pPr>
    <w:rPr>
      <w:rFonts w:ascii="Arial" w:eastAsia="ヒラギノ角ゴ Pro W3" w:hAnsi="Arial"/>
      <w:noProof w:val="1"/>
      <w:color w:val="000000"/>
      <w:sz w:val="18"/>
      <w:lang w:bidi="en-US" w:eastAsia="en-US"/>
    </w:rPr>
  </w:style>
  <w:style w:type="character" w:styleId="Fulgthyperkobling">
    <w:name w:val="FollowedHyperlink"/>
    <w:rsid w:val="00E33BD6"/>
    <w:rPr>
      <w:color w:val="800080"/>
      <w:u w:val="single"/>
    </w:rPr>
  </w:style>
  <w:style w:type="paragraph" w:styleId="Listeavsnitt">
    <w:name w:val="List Paragraph"/>
    <w:basedOn w:val="Normal"/>
    <w:uiPriority w:val="34"/>
    <w:qFormat w:val="1"/>
    <w:rsid w:val="00C92993"/>
    <w:pPr>
      <w:ind w:left="720"/>
      <w:contextualSpacing w:val="1"/>
    </w:pPr>
  </w:style>
  <w:style w:type="character" w:styleId="Fotnotereferanse">
    <w:name w:val="footnote reference"/>
    <w:basedOn w:val="Standardskriftforavsnitt"/>
    <w:semiHidden w:val="1"/>
    <w:rsid w:val="00C9299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OHzGXtQGtnUDt4eD2Y+nKifCQ==">AMUW2mUguso+qZnqlzqQxFLp/KQ+6hsEP69patcK40SE40zq8LXIrUKZTnwoYou8qqgQQmbzisRHdU+CMpgUGu/9cKI9JEgOTkuwtKsrvnAGtUuyCND2BAdj4UhQ3tVgdHPImtpPU1N3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2021-02-23T10:50:00Z</dcterms:created>
  <dc:creator>John Ole Aspli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0x01010051A1BF4E7717A84BA8327821BF489E10</vt:lpwstr>
  </property>
</Properties>
</file>